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EDE3A" w14:textId="77777777" w:rsidR="00425D6D" w:rsidRPr="00425D6D" w:rsidRDefault="00340D4C" w:rsidP="00425D6D">
      <w:pPr>
        <w:jc w:val="center"/>
        <w:rPr>
          <w:rFonts w:ascii="Times New Roman" w:hAnsi="Times New Roman" w:cs="Times New Roman"/>
          <w:sz w:val="36"/>
          <w:szCs w:val="36"/>
        </w:rPr>
      </w:pPr>
      <w:bookmarkStart w:id="0" w:name="_GoBack"/>
      <w:bookmarkEnd w:id="0"/>
      <w:r>
        <w:rPr>
          <w:rFonts w:ascii="Times New Roman" w:hAnsi="Times New Roman" w:cs="Times New Roman"/>
          <w:sz w:val="36"/>
          <w:szCs w:val="36"/>
        </w:rPr>
        <w:t xml:space="preserve">Dr. </w:t>
      </w:r>
      <w:r w:rsidR="00425D6D" w:rsidRPr="00425D6D">
        <w:rPr>
          <w:rFonts w:ascii="Times New Roman" w:hAnsi="Times New Roman" w:cs="Times New Roman"/>
          <w:sz w:val="36"/>
          <w:szCs w:val="36"/>
        </w:rPr>
        <w:t>Charles J. Moretti</w:t>
      </w:r>
    </w:p>
    <w:p w14:paraId="0D301617" w14:textId="77777777" w:rsidR="00425D6D" w:rsidRDefault="00425D6D" w:rsidP="00425D6D">
      <w:pPr>
        <w:rPr>
          <w:rFonts w:ascii="Times New Roman" w:hAnsi="Times New Roman" w:cs="Times New Roman"/>
        </w:rPr>
      </w:pPr>
    </w:p>
    <w:p w14:paraId="08CC319F" w14:textId="77777777" w:rsidR="00425D6D" w:rsidRPr="002F4CCE" w:rsidRDefault="00425D6D" w:rsidP="00425D6D">
      <w:pPr>
        <w:rPr>
          <w:rFonts w:ascii="Times New Roman" w:hAnsi="Times New Roman" w:cs="Times New Roman"/>
        </w:rPr>
      </w:pPr>
      <w:r w:rsidRPr="00425D6D">
        <w:rPr>
          <w:rFonts w:ascii="Times New Roman" w:hAnsi="Times New Roman" w:cs="Times New Roman"/>
          <w:b/>
        </w:rPr>
        <w:t>Email</w:t>
      </w:r>
      <w:r w:rsidR="001306D6">
        <w:rPr>
          <w:rFonts w:ascii="Times New Roman" w:hAnsi="Times New Roman" w:cs="Times New Roman"/>
          <w:b/>
        </w:rPr>
        <w:t xml:space="preserve"> - </w:t>
      </w:r>
      <w:r>
        <w:rPr>
          <w:rFonts w:ascii="Times New Roman" w:hAnsi="Times New Roman" w:cs="Times New Roman"/>
        </w:rPr>
        <w:t>chuckjmoretti@gmail.com</w:t>
      </w:r>
    </w:p>
    <w:p w14:paraId="1C985C42" w14:textId="77777777" w:rsidR="00425D6D" w:rsidRPr="002F4CCE" w:rsidRDefault="00425D6D" w:rsidP="00425D6D">
      <w:pPr>
        <w:rPr>
          <w:rFonts w:ascii="Times New Roman" w:hAnsi="Times New Roman" w:cs="Times New Roman"/>
        </w:rPr>
      </w:pPr>
    </w:p>
    <w:p w14:paraId="1C180BFF" w14:textId="77777777" w:rsidR="00425D6D" w:rsidRDefault="00425D6D" w:rsidP="00425D6D">
      <w:pPr>
        <w:rPr>
          <w:rFonts w:ascii="Times New Roman" w:hAnsi="Times New Roman" w:cs="Times New Roman"/>
          <w:b/>
          <w:bCs/>
        </w:rPr>
      </w:pPr>
      <w:r>
        <w:rPr>
          <w:rFonts w:ascii="Times New Roman" w:hAnsi="Times New Roman" w:cs="Times New Roman"/>
          <w:b/>
          <w:bCs/>
        </w:rPr>
        <w:t xml:space="preserve">Selected </w:t>
      </w:r>
      <w:r w:rsidRPr="002F4CCE">
        <w:rPr>
          <w:rFonts w:ascii="Times New Roman" w:hAnsi="Times New Roman" w:cs="Times New Roman"/>
          <w:b/>
          <w:bCs/>
        </w:rPr>
        <w:t xml:space="preserve">Publications </w:t>
      </w:r>
    </w:p>
    <w:p w14:paraId="6190FC11" w14:textId="77777777" w:rsidR="00425D6D" w:rsidRPr="00CC2074" w:rsidRDefault="00425D6D" w:rsidP="00425D6D">
      <w:pPr>
        <w:tabs>
          <w:tab w:val="left" w:pos="0"/>
        </w:tabs>
        <w:suppressAutoHyphens/>
        <w:spacing w:line="240" w:lineRule="atLeast"/>
        <w:ind w:left="540"/>
        <w:jc w:val="both"/>
        <w:textAlignment w:val="baseline"/>
        <w:rPr>
          <w:rFonts w:ascii="Times New Roman" w:hAnsi="Times New Roman" w:cs="Times New Roman"/>
          <w:sz w:val="24"/>
          <w:szCs w:val="24"/>
        </w:rPr>
      </w:pPr>
    </w:p>
    <w:p w14:paraId="12230E7E" w14:textId="77777777" w:rsidR="00425D6D" w:rsidRPr="00CC2074" w:rsidRDefault="00425D6D" w:rsidP="00425D6D">
      <w:pPr>
        <w:rPr>
          <w:rFonts w:ascii="Times New Roman" w:hAnsi="Times New Roman" w:cs="Times New Roman"/>
          <w:sz w:val="24"/>
          <w:szCs w:val="24"/>
        </w:rPr>
      </w:pPr>
      <w:r w:rsidRPr="00CC2074">
        <w:rPr>
          <w:rFonts w:ascii="Times New Roman" w:hAnsi="Times New Roman" w:cs="Times New Roman"/>
          <w:bCs/>
          <w:noProof/>
          <w:sz w:val="24"/>
          <w:szCs w:val="24"/>
        </w:rPr>
        <w:t>Jerath, S, and  Moretti, C.J. “</w:t>
      </w:r>
      <w:r w:rsidRPr="00CC2074">
        <w:rPr>
          <w:rFonts w:ascii="Times New Roman" w:hAnsi="Times New Roman" w:cs="Times New Roman"/>
          <w:sz w:val="24"/>
          <w:szCs w:val="24"/>
        </w:rPr>
        <w:t xml:space="preserve">Enhancing Durability of Bridge Decks by Using Industrial By-Products as Mineral Admixtures,” Chapter 3 in </w:t>
      </w:r>
      <w:r w:rsidRPr="00CC2074">
        <w:rPr>
          <w:rFonts w:ascii="Times New Roman" w:hAnsi="Times New Roman" w:cs="Times New Roman"/>
          <w:i/>
          <w:iCs/>
          <w:sz w:val="24"/>
          <w:szCs w:val="24"/>
        </w:rPr>
        <w:t>Industrial Resource Utilization and Productivity</w:t>
      </w:r>
      <w:r w:rsidRPr="00CC2074">
        <w:rPr>
          <w:rFonts w:ascii="Times New Roman" w:hAnsi="Times New Roman" w:cs="Times New Roman"/>
          <w:i/>
          <w:sz w:val="24"/>
          <w:szCs w:val="24"/>
        </w:rPr>
        <w:t>,</w:t>
      </w:r>
      <w:r w:rsidRPr="00CC2074">
        <w:rPr>
          <w:rFonts w:ascii="Times New Roman" w:hAnsi="Times New Roman" w:cs="Times New Roman"/>
          <w:sz w:val="24"/>
          <w:szCs w:val="24"/>
        </w:rPr>
        <w:t xml:space="preserve"> edited by Anil </w:t>
      </w:r>
      <w:proofErr w:type="spellStart"/>
      <w:r w:rsidRPr="00CC2074">
        <w:rPr>
          <w:rFonts w:ascii="Times New Roman" w:hAnsi="Times New Roman" w:cs="Times New Roman"/>
          <w:sz w:val="24"/>
          <w:szCs w:val="24"/>
        </w:rPr>
        <w:t>Mital</w:t>
      </w:r>
      <w:proofErr w:type="spellEnd"/>
      <w:r w:rsidRPr="00CC2074">
        <w:rPr>
          <w:rFonts w:ascii="Times New Roman" w:hAnsi="Times New Roman" w:cs="Times New Roman"/>
          <w:sz w:val="24"/>
          <w:szCs w:val="24"/>
        </w:rPr>
        <w:t xml:space="preserve"> and Arun </w:t>
      </w:r>
      <w:proofErr w:type="spellStart"/>
      <w:r w:rsidRPr="00CC2074">
        <w:rPr>
          <w:rFonts w:ascii="Times New Roman" w:hAnsi="Times New Roman" w:cs="Times New Roman"/>
          <w:sz w:val="24"/>
          <w:szCs w:val="24"/>
        </w:rPr>
        <w:t>Pennathur</w:t>
      </w:r>
      <w:proofErr w:type="spellEnd"/>
      <w:r w:rsidRPr="00CC2074">
        <w:rPr>
          <w:rFonts w:ascii="Times New Roman" w:hAnsi="Times New Roman" w:cs="Times New Roman"/>
          <w:sz w:val="24"/>
          <w:szCs w:val="24"/>
        </w:rPr>
        <w:t xml:space="preserve">, Momentum Press, U.S.A., 2010. </w:t>
      </w:r>
    </w:p>
    <w:p w14:paraId="65EFA3FB" w14:textId="77777777" w:rsidR="00425D6D" w:rsidRDefault="00425D6D" w:rsidP="00425D6D">
      <w:pPr>
        <w:rPr>
          <w:rFonts w:ascii="Times New Roman" w:hAnsi="Times New Roman" w:cs="Times New Roman"/>
          <w:b/>
          <w:bCs/>
        </w:rPr>
      </w:pPr>
    </w:p>
    <w:p w14:paraId="3572B478" w14:textId="77777777" w:rsidR="00425D6D" w:rsidRPr="00CC2074" w:rsidRDefault="00425D6D" w:rsidP="00425D6D">
      <w:pPr>
        <w:tabs>
          <w:tab w:val="left" w:pos="0"/>
        </w:tabs>
        <w:suppressAutoHyphens/>
        <w:spacing w:line="240" w:lineRule="atLeast"/>
        <w:jc w:val="both"/>
        <w:textAlignment w:val="baseline"/>
        <w:rPr>
          <w:rFonts w:ascii="Times New Roman" w:hAnsi="Times New Roman" w:cs="Times New Roman"/>
          <w:sz w:val="24"/>
          <w:szCs w:val="24"/>
        </w:rPr>
      </w:pPr>
      <w:r w:rsidRPr="00CC2074">
        <w:rPr>
          <w:rFonts w:ascii="Times New Roman" w:hAnsi="Times New Roman" w:cs="Times New Roman"/>
          <w:sz w:val="24"/>
          <w:szCs w:val="24"/>
        </w:rPr>
        <w:t xml:space="preserve">Mamaghani, I.H.P., </w:t>
      </w:r>
      <w:r w:rsidRPr="00CC2074">
        <w:rPr>
          <w:rFonts w:ascii="Times New Roman" w:hAnsi="Times New Roman" w:cs="Times New Roman"/>
          <w:bCs/>
          <w:sz w:val="24"/>
          <w:szCs w:val="24"/>
        </w:rPr>
        <w:t>Moretti, C</w:t>
      </w:r>
      <w:r w:rsidRPr="00CC2074">
        <w:rPr>
          <w:rFonts w:ascii="Times New Roman" w:hAnsi="Times New Roman" w:cs="Times New Roman"/>
          <w:b/>
          <w:sz w:val="24"/>
          <w:szCs w:val="24"/>
        </w:rPr>
        <w:t>.</w:t>
      </w:r>
      <w:r w:rsidRPr="00CC2074">
        <w:rPr>
          <w:rFonts w:ascii="Times New Roman" w:hAnsi="Times New Roman" w:cs="Times New Roman"/>
          <w:sz w:val="24"/>
          <w:szCs w:val="24"/>
        </w:rPr>
        <w:t xml:space="preserve">, </w:t>
      </w:r>
      <w:proofErr w:type="spellStart"/>
      <w:r w:rsidRPr="00CC2074">
        <w:rPr>
          <w:rFonts w:ascii="Times New Roman" w:hAnsi="Times New Roman" w:cs="Times New Roman"/>
          <w:sz w:val="24"/>
          <w:szCs w:val="24"/>
        </w:rPr>
        <w:t>Sethre</w:t>
      </w:r>
      <w:proofErr w:type="spellEnd"/>
      <w:r w:rsidRPr="00CC2074">
        <w:rPr>
          <w:rFonts w:ascii="Times New Roman" w:hAnsi="Times New Roman" w:cs="Times New Roman"/>
          <w:sz w:val="24"/>
          <w:szCs w:val="24"/>
        </w:rPr>
        <w:t>, D., Dockter, B.A. (2010) Evaluation of Self-</w:t>
      </w:r>
    </w:p>
    <w:p w14:paraId="0C8222BC" w14:textId="77777777" w:rsidR="00425D6D" w:rsidRPr="00CC2074" w:rsidRDefault="00425D6D" w:rsidP="00425D6D">
      <w:pPr>
        <w:tabs>
          <w:tab w:val="left" w:pos="0"/>
        </w:tabs>
        <w:suppressAutoHyphens/>
        <w:spacing w:line="240" w:lineRule="atLeast"/>
        <w:jc w:val="both"/>
        <w:textAlignment w:val="baseline"/>
        <w:rPr>
          <w:rFonts w:ascii="Times New Roman" w:hAnsi="Times New Roman" w:cs="Times New Roman"/>
          <w:sz w:val="24"/>
          <w:szCs w:val="24"/>
        </w:rPr>
      </w:pPr>
      <w:r w:rsidRPr="00CC2074">
        <w:rPr>
          <w:rFonts w:ascii="Times New Roman" w:hAnsi="Times New Roman" w:cs="Times New Roman"/>
          <w:sz w:val="24"/>
          <w:szCs w:val="24"/>
        </w:rPr>
        <w:t xml:space="preserve"> Consolidating Concrete for Use in </w:t>
      </w:r>
      <w:smartTag w:uri="urn:schemas-microsoft-com:office:smarttags" w:element="place">
        <w:r w:rsidRPr="00CC2074">
          <w:rPr>
            <w:rFonts w:ascii="Times New Roman" w:hAnsi="Times New Roman" w:cs="Times New Roman"/>
            <w:sz w:val="24"/>
            <w:szCs w:val="24"/>
          </w:rPr>
          <w:t>North Dakota</w:t>
        </w:r>
      </w:smartTag>
      <w:r w:rsidRPr="00CC2074">
        <w:rPr>
          <w:rFonts w:ascii="Times New Roman" w:hAnsi="Times New Roman" w:cs="Times New Roman"/>
          <w:sz w:val="24"/>
          <w:szCs w:val="24"/>
        </w:rPr>
        <w:t xml:space="preserve"> Transportation Infrastructures, </w:t>
      </w:r>
    </w:p>
    <w:p w14:paraId="777B302E" w14:textId="77777777" w:rsidR="00425D6D" w:rsidRDefault="00425D6D" w:rsidP="00425D6D">
      <w:pPr>
        <w:tabs>
          <w:tab w:val="left" w:pos="0"/>
        </w:tabs>
        <w:suppressAutoHyphens/>
        <w:spacing w:line="240" w:lineRule="atLeast"/>
        <w:jc w:val="both"/>
        <w:textAlignment w:val="baseline"/>
        <w:rPr>
          <w:rFonts w:ascii="Times New Roman" w:hAnsi="Times New Roman" w:cs="Times New Roman"/>
          <w:sz w:val="24"/>
          <w:szCs w:val="24"/>
        </w:rPr>
      </w:pPr>
      <w:r w:rsidRPr="00CC2074">
        <w:rPr>
          <w:rFonts w:ascii="Times New Roman" w:hAnsi="Times New Roman" w:cs="Times New Roman"/>
          <w:i/>
          <w:sz w:val="24"/>
          <w:szCs w:val="24"/>
        </w:rPr>
        <w:t xml:space="preserve">Research Report, </w:t>
      </w:r>
      <w:r w:rsidRPr="00CC2074">
        <w:rPr>
          <w:rFonts w:ascii="Times New Roman" w:hAnsi="Times New Roman" w:cs="Times New Roman"/>
          <w:sz w:val="24"/>
          <w:szCs w:val="24"/>
        </w:rPr>
        <w:t xml:space="preserve">UND, June 2010, Submitted to the North Dakota DOT. </w:t>
      </w:r>
    </w:p>
    <w:p w14:paraId="4BF44328" w14:textId="77777777" w:rsidR="00425D6D" w:rsidRPr="00CC2074" w:rsidRDefault="00425D6D" w:rsidP="00425D6D">
      <w:pPr>
        <w:tabs>
          <w:tab w:val="left" w:pos="0"/>
        </w:tabs>
        <w:suppressAutoHyphens/>
        <w:spacing w:line="240" w:lineRule="atLeast"/>
        <w:jc w:val="both"/>
        <w:textAlignment w:val="baseline"/>
        <w:rPr>
          <w:rFonts w:ascii="Times New Roman" w:hAnsi="Times New Roman" w:cs="Times New Roman"/>
          <w:sz w:val="24"/>
          <w:szCs w:val="24"/>
        </w:rPr>
      </w:pPr>
    </w:p>
    <w:p w14:paraId="74C1257A" w14:textId="77777777" w:rsidR="00425D6D" w:rsidRDefault="00425D6D" w:rsidP="00425D6D">
      <w:pPr>
        <w:rPr>
          <w:rFonts w:ascii="Times New Roman" w:hAnsi="Times New Roman" w:cs="Times New Roman"/>
          <w:bCs/>
          <w:noProof/>
          <w:sz w:val="24"/>
          <w:szCs w:val="24"/>
        </w:rPr>
      </w:pPr>
      <w:r w:rsidRPr="00CD45FF">
        <w:rPr>
          <w:rFonts w:ascii="Times New Roman" w:hAnsi="Times New Roman" w:cs="Times New Roman"/>
          <w:bCs/>
          <w:noProof/>
          <w:sz w:val="24"/>
          <w:szCs w:val="24"/>
        </w:rPr>
        <w:t xml:space="preserve">Moretti, C.J. and Jerath, S., “Bridge Monitoring to Measure Corrosion Rate and Concrete Resistively,” Chapter in </w:t>
      </w:r>
      <w:r w:rsidRPr="00CD45FF">
        <w:rPr>
          <w:rFonts w:ascii="Times New Roman" w:hAnsi="Times New Roman" w:cs="Times New Roman"/>
          <w:bCs/>
          <w:i/>
          <w:iCs/>
          <w:noProof/>
          <w:sz w:val="24"/>
          <w:szCs w:val="24"/>
        </w:rPr>
        <w:t>Safety and Reliability of Bridge Structures</w:t>
      </w:r>
      <w:r w:rsidRPr="00CD45FF">
        <w:rPr>
          <w:rFonts w:ascii="Times New Roman" w:hAnsi="Times New Roman" w:cs="Times New Roman"/>
          <w:bCs/>
          <w:noProof/>
          <w:sz w:val="24"/>
          <w:szCs w:val="24"/>
        </w:rPr>
        <w:t xml:space="preserve">, by K. M. Mahmoud. </w:t>
      </w:r>
      <w:smartTag w:uri="urn:schemas-microsoft-com:office:smarttags" w:element="City">
        <w:smartTag w:uri="urn:schemas-microsoft-com:office:smarttags" w:element="place">
          <w:r w:rsidRPr="00CD45FF">
            <w:rPr>
              <w:rFonts w:ascii="Times New Roman" w:hAnsi="Times New Roman" w:cs="Times New Roman"/>
              <w:bCs/>
              <w:noProof/>
              <w:sz w:val="24"/>
              <w:szCs w:val="24"/>
            </w:rPr>
            <w:t>London</w:t>
          </w:r>
        </w:smartTag>
      </w:smartTag>
      <w:r w:rsidRPr="00CD45FF">
        <w:rPr>
          <w:rFonts w:ascii="Times New Roman" w:hAnsi="Times New Roman" w:cs="Times New Roman"/>
          <w:bCs/>
          <w:noProof/>
          <w:sz w:val="24"/>
          <w:szCs w:val="24"/>
        </w:rPr>
        <w:t>: CRC Press/Balkema, 2009.</w:t>
      </w:r>
    </w:p>
    <w:p w14:paraId="30C7B241" w14:textId="77777777" w:rsidR="00425D6D" w:rsidRPr="00CD45FF" w:rsidRDefault="00425D6D" w:rsidP="00425D6D">
      <w:pPr>
        <w:rPr>
          <w:rFonts w:ascii="Times New Roman" w:hAnsi="Times New Roman" w:cs="Times New Roman"/>
          <w:bCs/>
          <w:noProof/>
          <w:sz w:val="24"/>
          <w:szCs w:val="24"/>
        </w:rPr>
      </w:pPr>
    </w:p>
    <w:p w14:paraId="780E480B" w14:textId="77777777" w:rsidR="00425D6D" w:rsidRPr="00793EE1" w:rsidRDefault="00425D6D" w:rsidP="00425D6D">
      <w:pPr>
        <w:rPr>
          <w:rFonts w:ascii="Times New Roman" w:hAnsi="Times New Roman" w:cs="Times New Roman"/>
          <w:bCs/>
          <w:noProof/>
          <w:sz w:val="24"/>
          <w:szCs w:val="24"/>
        </w:rPr>
      </w:pPr>
      <w:r w:rsidRPr="00793EE1">
        <w:rPr>
          <w:rFonts w:ascii="Times New Roman" w:hAnsi="Times New Roman" w:cs="Times New Roman"/>
          <w:bCs/>
          <w:noProof/>
          <w:sz w:val="24"/>
          <w:szCs w:val="24"/>
        </w:rPr>
        <w:t>Moretti, C.J., A Guidance Document for Point-OF-Use Reverse Osmosis Treatment of Regulated Contaminants in Drinking Water, Final project report submitted to the Montana University Water System Center, P.O. Box 172690, Bozeman, MT, January 2002.</w:t>
      </w:r>
    </w:p>
    <w:p w14:paraId="56EEC56E" w14:textId="77777777" w:rsidR="00425D6D" w:rsidRDefault="00425D6D" w:rsidP="00425D6D">
      <w:pPr>
        <w:rPr>
          <w:rFonts w:ascii="Times New Roman" w:hAnsi="Times New Roman" w:cs="Times New Roman"/>
          <w:bCs/>
          <w:noProof/>
          <w:sz w:val="24"/>
          <w:szCs w:val="24"/>
        </w:rPr>
      </w:pPr>
    </w:p>
    <w:p w14:paraId="2118FB7B" w14:textId="77777777" w:rsidR="00425D6D" w:rsidRDefault="00425D6D" w:rsidP="00425D6D">
      <w:pPr>
        <w:rPr>
          <w:rFonts w:ascii="Times New Roman" w:hAnsi="Times New Roman" w:cs="Times New Roman"/>
          <w:bCs/>
          <w:noProof/>
          <w:sz w:val="24"/>
          <w:szCs w:val="24"/>
        </w:rPr>
      </w:pPr>
      <w:r w:rsidRPr="00793EE1">
        <w:rPr>
          <w:rFonts w:ascii="Times New Roman" w:hAnsi="Times New Roman" w:cs="Times New Roman"/>
          <w:bCs/>
          <w:noProof/>
          <w:sz w:val="24"/>
          <w:szCs w:val="24"/>
        </w:rPr>
        <w:t>Moretti, C.J., An Evaluation of Point-Of-Use Reverse Osmosis for Treatment of Arsenic in Drinking Water, Final project report submitted to the Montana University Water System Center, P.O. Box 172690, Bozeman, MT, March 2002.</w:t>
      </w:r>
    </w:p>
    <w:p w14:paraId="56747473" w14:textId="77777777" w:rsidR="00425D6D" w:rsidRPr="00793EE1" w:rsidRDefault="00425D6D" w:rsidP="00425D6D">
      <w:pPr>
        <w:rPr>
          <w:rFonts w:ascii="Times New Roman" w:hAnsi="Times New Roman" w:cs="Times New Roman"/>
          <w:bCs/>
          <w:noProof/>
          <w:sz w:val="24"/>
          <w:szCs w:val="24"/>
        </w:rPr>
      </w:pPr>
    </w:p>
    <w:p w14:paraId="4CA446A7" w14:textId="77777777" w:rsidR="00425D6D" w:rsidRPr="00793EE1" w:rsidRDefault="00425D6D" w:rsidP="00425D6D">
      <w:pPr>
        <w:rPr>
          <w:rFonts w:ascii="Times New Roman" w:hAnsi="Times New Roman" w:cs="Times New Roman"/>
          <w:bCs/>
          <w:noProof/>
          <w:sz w:val="24"/>
          <w:szCs w:val="24"/>
        </w:rPr>
      </w:pPr>
      <w:r w:rsidRPr="00793EE1">
        <w:rPr>
          <w:rFonts w:ascii="Times New Roman" w:hAnsi="Times New Roman" w:cs="Times New Roman"/>
          <w:bCs/>
          <w:noProof/>
          <w:sz w:val="24"/>
          <w:szCs w:val="24"/>
        </w:rPr>
        <w:t>Moretti, C.J., and Meyer, G., Use of Reverse Osmosis Systems to Treat Drinking Water in North Dakota, published in the Official Bulletin of the North Dakota Water and Pollution Control Conference, Vol. 86, No. 4, 5, 6, Oct. to Dec. 2000.</w:t>
      </w:r>
    </w:p>
    <w:p w14:paraId="55375D91" w14:textId="77777777" w:rsidR="00425D6D" w:rsidRDefault="00425D6D" w:rsidP="00425D6D">
      <w:pPr>
        <w:rPr>
          <w:rFonts w:ascii="Times New Roman" w:hAnsi="Times New Roman" w:cs="Times New Roman"/>
          <w:bCs/>
          <w:noProof/>
          <w:sz w:val="24"/>
          <w:szCs w:val="24"/>
        </w:rPr>
      </w:pPr>
    </w:p>
    <w:p w14:paraId="480D68E7" w14:textId="77777777" w:rsidR="00425D6D" w:rsidRPr="00793EE1" w:rsidRDefault="00425D6D" w:rsidP="00425D6D">
      <w:pPr>
        <w:rPr>
          <w:rFonts w:ascii="Times New Roman" w:hAnsi="Times New Roman" w:cs="Times New Roman"/>
          <w:bCs/>
          <w:noProof/>
          <w:sz w:val="24"/>
          <w:szCs w:val="24"/>
        </w:rPr>
      </w:pPr>
      <w:r w:rsidRPr="00793EE1">
        <w:rPr>
          <w:rFonts w:ascii="Times New Roman" w:hAnsi="Times New Roman" w:cs="Times New Roman"/>
          <w:bCs/>
          <w:noProof/>
          <w:sz w:val="24"/>
          <w:szCs w:val="24"/>
        </w:rPr>
        <w:t>Moretti, C.J., AAn Evaluation of Membrane Technology for Water Treatment in Small Communities in North Dakota, Final project report submitted to the Montana University Water System Center, P.O. Box 172690, Bozeman, MT, October 1999.</w:t>
      </w:r>
    </w:p>
    <w:p w14:paraId="457E4EF8" w14:textId="77777777" w:rsidR="00425D6D" w:rsidRPr="002F4CCE" w:rsidRDefault="00425D6D" w:rsidP="00425D6D">
      <w:pPr>
        <w:rPr>
          <w:rFonts w:ascii="Times New Roman" w:hAnsi="Times New Roman" w:cs="Times New Roman"/>
        </w:rPr>
      </w:pPr>
    </w:p>
    <w:p w14:paraId="19A84CE6" w14:textId="77777777" w:rsidR="00425D6D" w:rsidRPr="002F4CCE" w:rsidRDefault="00425D6D" w:rsidP="00425D6D">
      <w:pPr>
        <w:rPr>
          <w:rFonts w:ascii="Times New Roman" w:hAnsi="Times New Roman" w:cs="Times New Roman"/>
        </w:rPr>
      </w:pPr>
    </w:p>
    <w:p w14:paraId="689ACDFF" w14:textId="77777777" w:rsidR="00425D6D" w:rsidRPr="002F4CCE" w:rsidRDefault="00425D6D" w:rsidP="00425D6D">
      <w:pPr>
        <w:rPr>
          <w:rFonts w:ascii="Times New Roman" w:hAnsi="Times New Roman" w:cs="Times New Roman"/>
          <w:b/>
          <w:bCs/>
        </w:rPr>
      </w:pPr>
      <w:r w:rsidRPr="002F4CCE">
        <w:rPr>
          <w:rFonts w:ascii="Times New Roman" w:hAnsi="Times New Roman" w:cs="Times New Roman"/>
          <w:b/>
          <w:bCs/>
        </w:rPr>
        <w:t>Honors and Awards</w:t>
      </w:r>
    </w:p>
    <w:p w14:paraId="15DDA38E" w14:textId="77777777" w:rsidR="00425D6D" w:rsidRDefault="00425D6D" w:rsidP="00425D6D">
      <w:pPr>
        <w:rPr>
          <w:rFonts w:ascii="Times New Roman" w:hAnsi="Times New Roman" w:cs="Times New Roman"/>
        </w:rPr>
      </w:pPr>
    </w:p>
    <w:p w14:paraId="72D831FC" w14:textId="77777777" w:rsidR="00340D4C" w:rsidRDefault="00340D4C" w:rsidP="00425D6D">
      <w:pPr>
        <w:rPr>
          <w:rFonts w:ascii="Times New Roman" w:hAnsi="Times New Roman" w:cs="Times New Roman"/>
        </w:rPr>
      </w:pPr>
      <w:r>
        <w:rPr>
          <w:rFonts w:ascii="Times New Roman" w:hAnsi="Times New Roman" w:cs="Times New Roman"/>
        </w:rPr>
        <w:t xml:space="preserve">Chair of UND Civil Engineering Department </w:t>
      </w:r>
    </w:p>
    <w:p w14:paraId="6B02819D" w14:textId="77777777" w:rsidR="00425D6D" w:rsidRPr="002F4CCE" w:rsidRDefault="00425D6D" w:rsidP="00425D6D">
      <w:pPr>
        <w:rPr>
          <w:rFonts w:ascii="Times New Roman" w:hAnsi="Times New Roman" w:cs="Times New Roman"/>
        </w:rPr>
      </w:pPr>
      <w:r w:rsidRPr="002F4CCE">
        <w:rPr>
          <w:rFonts w:ascii="Times New Roman" w:hAnsi="Times New Roman" w:cs="Times New Roman"/>
        </w:rPr>
        <w:t xml:space="preserve">Tau Beta PI </w:t>
      </w:r>
    </w:p>
    <w:p w14:paraId="5A33419F" w14:textId="77777777" w:rsidR="00425D6D" w:rsidRDefault="00425D6D" w:rsidP="00425D6D">
      <w:pPr>
        <w:rPr>
          <w:rFonts w:ascii="Times New Roman" w:hAnsi="Times New Roman" w:cs="Times New Roman"/>
        </w:rPr>
      </w:pPr>
      <w:r w:rsidRPr="002F4CCE">
        <w:rPr>
          <w:rFonts w:ascii="Times New Roman" w:hAnsi="Times New Roman" w:cs="Times New Roman"/>
        </w:rPr>
        <w:t xml:space="preserve">University Scholar - </w:t>
      </w:r>
      <w:smartTag w:uri="urn:schemas-microsoft-com:office:smarttags" w:element="PlaceType">
        <w:r w:rsidRPr="002F4CCE">
          <w:rPr>
            <w:rFonts w:ascii="Times New Roman" w:hAnsi="Times New Roman" w:cs="Times New Roman"/>
          </w:rPr>
          <w:t>University</w:t>
        </w:r>
      </w:smartTag>
      <w:r w:rsidRPr="002F4CCE">
        <w:rPr>
          <w:rFonts w:ascii="Times New Roman" w:hAnsi="Times New Roman" w:cs="Times New Roman"/>
        </w:rPr>
        <w:t xml:space="preserve"> of Pittsburgh</w:t>
      </w:r>
    </w:p>
    <w:p w14:paraId="7B6945A7" w14:textId="77777777" w:rsidR="001306D6" w:rsidRPr="002F4CCE" w:rsidRDefault="001306D6" w:rsidP="00425D6D">
      <w:pPr>
        <w:rPr>
          <w:rFonts w:ascii="Times New Roman" w:hAnsi="Times New Roman" w:cs="Times New Roman"/>
        </w:rPr>
      </w:pPr>
      <w:r>
        <w:rPr>
          <w:rFonts w:ascii="Times New Roman" w:hAnsi="Times New Roman" w:cs="Times New Roman"/>
        </w:rPr>
        <w:t>University of North Dakota outstanding advisor award</w:t>
      </w:r>
    </w:p>
    <w:p w14:paraId="10A21028" w14:textId="77777777" w:rsidR="00425D6D" w:rsidRPr="002F4CCE" w:rsidRDefault="00425D6D" w:rsidP="00425D6D">
      <w:pPr>
        <w:rPr>
          <w:rFonts w:ascii="Times New Roman" w:hAnsi="Times New Roman" w:cs="Times New Roman"/>
        </w:rPr>
      </w:pPr>
      <w:r w:rsidRPr="002F4CCE">
        <w:rPr>
          <w:rFonts w:ascii="Times New Roman" w:hAnsi="Times New Roman" w:cs="Times New Roman"/>
        </w:rPr>
        <w:t>Twice nominated for University of North Dakota OutstandingTeaching Award</w:t>
      </w:r>
    </w:p>
    <w:p w14:paraId="34528501" w14:textId="77777777" w:rsidR="00425D6D" w:rsidRPr="002F4CCE" w:rsidRDefault="00425D6D" w:rsidP="00425D6D">
      <w:pPr>
        <w:rPr>
          <w:rFonts w:ascii="Times New Roman" w:hAnsi="Times New Roman" w:cs="Times New Roman"/>
        </w:rPr>
      </w:pPr>
    </w:p>
    <w:p w14:paraId="5CC55339" w14:textId="77777777" w:rsidR="00425D6D" w:rsidRPr="002F4CCE" w:rsidRDefault="00425D6D" w:rsidP="00425D6D">
      <w:pPr>
        <w:rPr>
          <w:rFonts w:ascii="Times New Roman" w:hAnsi="Times New Roman" w:cs="Times New Roman"/>
        </w:rPr>
      </w:pPr>
    </w:p>
    <w:p w14:paraId="1916A613" w14:textId="77777777" w:rsidR="00425D6D" w:rsidRDefault="00425D6D" w:rsidP="00425D6D">
      <w:pPr>
        <w:rPr>
          <w:rFonts w:ascii="Times New Roman" w:hAnsi="Times New Roman" w:cs="Times New Roman"/>
          <w:b/>
          <w:bCs/>
        </w:rPr>
      </w:pPr>
      <w:r w:rsidRPr="002F4CCE">
        <w:rPr>
          <w:rFonts w:ascii="Times New Roman" w:hAnsi="Times New Roman" w:cs="Times New Roman"/>
          <w:b/>
          <w:bCs/>
        </w:rPr>
        <w:t>Professional Registration</w:t>
      </w:r>
    </w:p>
    <w:p w14:paraId="14EDDDC1" w14:textId="77777777" w:rsidR="00425D6D" w:rsidRPr="002F4CCE" w:rsidRDefault="00425D6D" w:rsidP="00425D6D">
      <w:pPr>
        <w:rPr>
          <w:rFonts w:ascii="Times New Roman" w:hAnsi="Times New Roman" w:cs="Times New Roman"/>
          <w:b/>
          <w:bCs/>
        </w:rPr>
      </w:pPr>
    </w:p>
    <w:p w14:paraId="0460E718" w14:textId="77777777" w:rsidR="00425D6D" w:rsidRPr="002F4CCE" w:rsidRDefault="00425D6D" w:rsidP="00425D6D">
      <w:pPr>
        <w:rPr>
          <w:rFonts w:ascii="Times New Roman" w:hAnsi="Times New Roman" w:cs="Times New Roman"/>
        </w:rPr>
      </w:pPr>
      <w:r w:rsidRPr="002F4CCE">
        <w:rPr>
          <w:rFonts w:ascii="Times New Roman" w:hAnsi="Times New Roman" w:cs="Times New Roman"/>
        </w:rPr>
        <w:t>Licensed Professional Engineer, State of North Dakota</w:t>
      </w:r>
      <w:r>
        <w:rPr>
          <w:rFonts w:ascii="Times New Roman" w:hAnsi="Times New Roman" w:cs="Times New Roman"/>
        </w:rPr>
        <w:t xml:space="preserve"> (retired)</w:t>
      </w:r>
    </w:p>
    <w:p w14:paraId="148E3D1E" w14:textId="77777777" w:rsidR="00425D6D" w:rsidRDefault="00425D6D" w:rsidP="00425D6D">
      <w:pPr>
        <w:rPr>
          <w:rFonts w:ascii="Times New Roman" w:hAnsi="Times New Roman" w:cs="Times New Roman"/>
          <w:b/>
          <w:bCs/>
        </w:rPr>
      </w:pPr>
    </w:p>
    <w:sectPr w:rsidR="00425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D6D"/>
    <w:rsid w:val="001306D6"/>
    <w:rsid w:val="001B63D3"/>
    <w:rsid w:val="00202BC9"/>
    <w:rsid w:val="002120ED"/>
    <w:rsid w:val="00340D4C"/>
    <w:rsid w:val="00425D6D"/>
    <w:rsid w:val="00431E77"/>
    <w:rsid w:val="004D745C"/>
    <w:rsid w:val="00741E0B"/>
    <w:rsid w:val="00796D5A"/>
    <w:rsid w:val="007A6BC4"/>
    <w:rsid w:val="008102AF"/>
    <w:rsid w:val="00A3615F"/>
    <w:rsid w:val="00A720B2"/>
    <w:rsid w:val="00AD6CA1"/>
    <w:rsid w:val="00B34BD1"/>
    <w:rsid w:val="00ED0CE2"/>
    <w:rsid w:val="00F663DC"/>
    <w:rsid w:val="00FA4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2D61F99"/>
  <w15:docId w15:val="{E7430459-9656-4C53-8A50-F9696E25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D6D"/>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7531E2F55E748978C0361ACA30471" ma:contentTypeVersion="14" ma:contentTypeDescription="Create a new document." ma:contentTypeScope="" ma:versionID="680b6eb21b6ddc446bfd053ccba57f12">
  <xsd:schema xmlns:xsd="http://www.w3.org/2001/XMLSchema" xmlns:xs="http://www.w3.org/2001/XMLSchema" xmlns:p="http://schemas.microsoft.com/office/2006/metadata/properties" xmlns:ns3="7556f0bd-b24f-4e16-925c-efcfbc7f348a" xmlns:ns4="be99034d-c165-42cd-9c18-5d3a0f3ba7b5" targetNamespace="http://schemas.microsoft.com/office/2006/metadata/properties" ma:root="true" ma:fieldsID="3fb51eaf48c402fd9e47a653c50d9f23" ns3:_="" ns4:_="">
    <xsd:import namespace="7556f0bd-b24f-4e16-925c-efcfbc7f348a"/>
    <xsd:import namespace="be99034d-c165-42cd-9c18-5d3a0f3ba7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6f0bd-b24f-4e16-925c-efcfbc7f3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9034d-c165-42cd-9c18-5d3a0f3ba7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6AD664-6D6D-47A2-A880-6800A92ED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6f0bd-b24f-4e16-925c-efcfbc7f348a"/>
    <ds:schemaRef ds:uri="be99034d-c165-42cd-9c18-5d3a0f3ba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62398B-AA7D-4AF3-9029-46CCBC552549}">
  <ds:schemaRefs>
    <ds:schemaRef ds:uri="http://schemas.microsoft.com/sharepoint/v3/contenttype/forms"/>
  </ds:schemaRefs>
</ds:datastoreItem>
</file>

<file path=customXml/itemProps3.xml><?xml version="1.0" encoding="utf-8"?>
<ds:datastoreItem xmlns:ds="http://schemas.openxmlformats.org/officeDocument/2006/customXml" ds:itemID="{20BF62EC-3801-41DB-9537-642D1F9AA533}">
  <ds:schemaRefs>
    <ds:schemaRef ds:uri="7556f0bd-b24f-4e16-925c-efcfbc7f348a"/>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be99034d-c165-42cd-9c18-5d3a0f3ba7b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Gedafa, Daba</cp:lastModifiedBy>
  <cp:revision>2</cp:revision>
  <dcterms:created xsi:type="dcterms:W3CDTF">2022-03-24T19:28:00Z</dcterms:created>
  <dcterms:modified xsi:type="dcterms:W3CDTF">2022-03-24T19:28:00Z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0x0101000017531E2F55E748978C0361ACA30471</vt:lpwstr>
  </property>
</Properties>
</file>